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65" w:rsidRDefault="00971584" w:rsidP="007F5565">
      <w:pPr>
        <w:rPr>
          <w:rFonts w:asciiTheme="minorHAnsi" w:hAnsiTheme="minorHAnsi" w:cstheme="minorHAnsi"/>
        </w:rPr>
      </w:pPr>
      <w:r w:rsidRPr="00F014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1F6B11B" wp14:editId="0FF52C5B">
                <wp:simplePos x="0" y="0"/>
                <wp:positionH relativeFrom="margin">
                  <wp:align>left</wp:align>
                </wp:positionH>
                <wp:positionV relativeFrom="page">
                  <wp:posOffset>1046074</wp:posOffset>
                </wp:positionV>
                <wp:extent cx="1996440" cy="972820"/>
                <wp:effectExtent l="0" t="0" r="3810" b="1778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rsidR="00971584" w:rsidRPr="002C6693" w:rsidRDefault="00971584" w:rsidP="00971584">
                            <w:pPr>
                              <w:rPr>
                                <w:rFonts w:asciiTheme="minorHAnsi" w:hAnsiTheme="minorHAnsi" w:cstheme="minorHAnsi"/>
                                <w:color w:val="FFFFFF" w:themeColor="background1"/>
                                <w14:textFill>
                                  <w14:noFill/>
                                </w14:textFill>
                              </w:rPr>
                            </w:pPr>
                            <w:r>
                              <w:rPr>
                                <w:rFonts w:asciiTheme="minorHAnsi" w:hAnsiTheme="minorHAnsi" w:cstheme="minorHAnsi"/>
                              </w:rPr>
                              <w:t>Adressat</w:t>
                            </w:r>
                            <w:r w:rsidRPr="007F556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F5565">
                              <w:rPr>
                                <w:rFonts w:asciiTheme="minorHAnsi" w:hAnsiTheme="minorHAnsi" w:cstheme="minorHAnsi"/>
                              </w:rPr>
                              <w:br/>
                            </w:r>
                            <w:r w:rsidRPr="007F5565">
                              <w:rPr>
                                <w:rFonts w:asciiTheme="minorHAnsi" w:hAnsiTheme="minorHAnsi" w:cstheme="minorHAnsi"/>
                                <w:color w:val="FF0000"/>
                              </w:rPr>
                              <w:t>Behördenname</w:t>
                            </w:r>
                          </w:p>
                          <w:p w:rsidR="00971584" w:rsidRPr="007F5565" w:rsidRDefault="00971584" w:rsidP="00971584">
                            <w:pPr>
                              <w:rPr>
                                <w:rFonts w:asciiTheme="minorHAnsi" w:hAnsiTheme="minorHAnsi" w:cstheme="minorHAnsi"/>
                                <w:color w:val="FF0000"/>
                              </w:rPr>
                            </w:pPr>
                            <w:r w:rsidRPr="007F5565">
                              <w:rPr>
                                <w:rFonts w:asciiTheme="minorHAnsi" w:hAnsiTheme="minorHAnsi" w:cstheme="minorHAnsi"/>
                                <w:color w:val="FF0000"/>
                              </w:rPr>
                              <w:t>Straße</w:t>
                            </w:r>
                          </w:p>
                          <w:p w:rsidR="00971584" w:rsidRPr="004A5423" w:rsidRDefault="00971584" w:rsidP="00971584">
                            <w:r w:rsidRPr="007F5565">
                              <w:rPr>
                                <w:rFonts w:asciiTheme="minorHAnsi" w:hAnsiTheme="minorHAnsi" w:cstheme="minorHAnsi"/>
                                <w:color w:val="FF0000"/>
                              </w:rPr>
                              <w:t>PLZ und 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6B11B" id="_x0000_t202" coordsize="21600,21600" o:spt="202" path="m,l,21600r21600,l21600,xe">
                <v:stroke joinstyle="miter"/>
                <v:path gradientshapeok="t" o:connecttype="rect"/>
              </v:shapetype>
              <v:shape id="Text Box 19" o:spid="_x0000_s1026" type="#_x0000_t202" style="position:absolute;margin-left:0;margin-top:82.35pt;width:157.2pt;height:7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mcsgIAAKo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" filled="f" stroked="f" strokecolor="#1f497d">
                <v:textbox inset="0,0,0,0">
                  <w:txbxContent>
                    <w:p w:rsidR="00971584" w:rsidRPr="002C6693" w:rsidRDefault="00971584" w:rsidP="00971584">
                      <w:pPr>
                        <w:rPr>
                          <w:rFonts w:asciiTheme="minorHAnsi" w:hAnsiTheme="minorHAnsi" w:cstheme="minorHAnsi"/>
                          <w:color w:val="FFFFFF" w:themeColor="background1"/>
                          <w14:textFill>
                            <w14:noFill/>
                          </w14:textFill>
                        </w:rPr>
                      </w:pPr>
                      <w:r>
                        <w:rPr>
                          <w:rFonts w:asciiTheme="minorHAnsi" w:hAnsiTheme="minorHAnsi" w:cstheme="minorHAnsi"/>
                        </w:rPr>
                        <w:t>Adressat</w:t>
                      </w:r>
                      <w:r w:rsidRPr="007F556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F5565">
                        <w:rPr>
                          <w:rFonts w:asciiTheme="minorHAnsi" w:hAnsiTheme="minorHAnsi" w:cstheme="minorHAnsi"/>
                        </w:rPr>
                        <w:br/>
                      </w:r>
                      <w:r w:rsidRPr="007F5565">
                        <w:rPr>
                          <w:rFonts w:asciiTheme="minorHAnsi" w:hAnsiTheme="minorHAnsi" w:cstheme="minorHAnsi"/>
                          <w:color w:val="FF0000"/>
                        </w:rPr>
                        <w:t>Behördenname</w:t>
                      </w:r>
                    </w:p>
                    <w:p w:rsidR="00971584" w:rsidRPr="007F5565" w:rsidRDefault="00971584" w:rsidP="00971584">
                      <w:pPr>
                        <w:rPr>
                          <w:rFonts w:asciiTheme="minorHAnsi" w:hAnsiTheme="minorHAnsi" w:cstheme="minorHAnsi"/>
                          <w:color w:val="FF0000"/>
                        </w:rPr>
                      </w:pPr>
                      <w:r w:rsidRPr="007F5565">
                        <w:rPr>
                          <w:rFonts w:asciiTheme="minorHAnsi" w:hAnsiTheme="minorHAnsi" w:cstheme="minorHAnsi"/>
                          <w:color w:val="FF0000"/>
                        </w:rPr>
                        <w:t>Straße</w:t>
                      </w:r>
                    </w:p>
                    <w:p w:rsidR="00971584" w:rsidRPr="004A5423" w:rsidRDefault="00971584" w:rsidP="00971584">
                      <w:r w:rsidRPr="007F5565">
                        <w:rPr>
                          <w:rFonts w:asciiTheme="minorHAnsi" w:hAnsiTheme="minorHAnsi" w:cstheme="minorHAnsi"/>
                          <w:color w:val="FF0000"/>
                        </w:rPr>
                        <w:t>PLZ und Ort</w:t>
                      </w:r>
                    </w:p>
                  </w:txbxContent>
                </v:textbox>
                <w10:wrap type="square" anchorx="margin" anchory="page"/>
              </v:shape>
            </w:pict>
          </mc:Fallback>
        </mc:AlternateContent>
      </w:r>
      <w:r w:rsidR="007F5565" w:rsidRPr="007F5565">
        <w:rPr>
          <w:rFonts w:asciiTheme="minorHAnsi" w:hAnsiTheme="minorHAnsi" w:cstheme="minorHAnsi"/>
        </w:rPr>
        <w:t>Sehr geehrte Damen und Herren,</w:t>
      </w:r>
      <w:bookmarkStart w:id="0" w:name="_GoBack"/>
      <w:bookmarkEnd w:id="0"/>
    </w:p>
    <w:p w:rsidR="007F5565" w:rsidRPr="00107544" w:rsidRDefault="007F5565" w:rsidP="007F5565">
      <w:pPr>
        <w:rPr>
          <w:rFonts w:asciiTheme="minorHAnsi" w:hAnsiTheme="minorHAnsi" w:cstheme="minorHAnsi"/>
          <w:color w:val="FF0000"/>
        </w:rPr>
      </w:pPr>
      <w:r w:rsidRPr="007F5565">
        <w:rPr>
          <w:rFonts w:asciiTheme="minorHAnsi" w:hAnsiTheme="minorHAnsi" w:cstheme="minorHAnsi"/>
        </w:rPr>
        <w:br/>
        <w:t xml:space="preserve">Tempo 30 ist eine zentrale Maßnahme für mehr Verkehrssicherheit, Luft-, Lärm- und Klimaschutz in unseren Städten. Daher beantrage ich hiermit, die zulässige Höchstgeschwindigkeit in </w:t>
      </w:r>
      <w:r w:rsidRPr="007F5565">
        <w:rPr>
          <w:rFonts w:asciiTheme="minorHAnsi" w:hAnsiTheme="minorHAnsi" w:cstheme="minorHAnsi"/>
          <w:color w:val="FF0000"/>
        </w:rPr>
        <w:t>Ort</w:t>
      </w:r>
      <w:r>
        <w:rPr>
          <w:rFonts w:asciiTheme="minorHAnsi" w:hAnsiTheme="minorHAnsi" w:cstheme="minorHAnsi"/>
          <w:color w:val="FF0000"/>
        </w:rPr>
        <w:t>/Stadt</w:t>
      </w:r>
      <w:r w:rsidRPr="007F5565">
        <w:rPr>
          <w:rFonts w:asciiTheme="minorHAnsi" w:hAnsiTheme="minorHAnsi" w:cstheme="minorHAnsi"/>
        </w:rPr>
        <w:t xml:space="preserve"> überall dort wo es möglich ist, ganztägig auf 30 km/h zu reduzieren! Besonders dringlich ist eine Anordnung von Tempo 30 auf folgenden Straßenabschnitten:</w:t>
      </w:r>
      <w:r>
        <w:rPr>
          <w:rFonts w:asciiTheme="minorHAnsi" w:hAnsiTheme="minorHAnsi" w:cstheme="minorHAnsi"/>
        </w:rPr>
        <w:br/>
      </w:r>
      <w:r w:rsidRPr="007F5565">
        <w:rPr>
          <w:rFonts w:asciiTheme="minorHAnsi" w:hAnsiTheme="minorHAnsi" w:cstheme="minorHAnsi"/>
          <w:color w:val="FF0000"/>
        </w:rPr>
        <w:t>Straßenabschnitte</w:t>
      </w:r>
      <w:r w:rsidRPr="007F5565">
        <w:rPr>
          <w:rFonts w:asciiTheme="minorHAnsi" w:hAnsiTheme="minorHAnsi" w:cstheme="minorHAnsi"/>
          <w:color w:val="FF0000"/>
        </w:rPr>
        <w:br/>
      </w:r>
      <w:r w:rsidRPr="007F5565">
        <w:rPr>
          <w:rFonts w:asciiTheme="minorHAnsi" w:hAnsiTheme="minorHAnsi" w:cstheme="minorHAnsi"/>
        </w:rPr>
        <w:t xml:space="preserve">Ein neues Rechtsgutachten der renommierten Kanzlei Geulen und Klinger im Auftrag der Deutschen Umwelthilfe bestätigt, dass die Kommunen in Deutschland ihren Spielraum bei der Einführung von Tempo 30 bei Weitem nicht ausnutzen. Auch </w:t>
      </w:r>
      <w:r w:rsidRPr="007F5565">
        <w:rPr>
          <w:rFonts w:asciiTheme="minorHAnsi" w:hAnsiTheme="minorHAnsi" w:cstheme="minorHAnsi"/>
          <w:color w:val="FF0000"/>
        </w:rPr>
        <w:t>Ort</w:t>
      </w:r>
      <w:r>
        <w:rPr>
          <w:rFonts w:asciiTheme="minorHAnsi" w:hAnsiTheme="minorHAnsi" w:cstheme="minorHAnsi"/>
          <w:color w:val="FF0000"/>
        </w:rPr>
        <w:t>/Stadt</w:t>
      </w:r>
      <w:r w:rsidRPr="007F5565">
        <w:rPr>
          <w:rFonts w:asciiTheme="minorHAnsi" w:hAnsiTheme="minorHAnsi" w:cstheme="minorHAnsi"/>
        </w:rPr>
        <w:t xml:space="preserve"> hat demnach deutlich weitergehende Möglichkeiten zur Einführung von Tempo 30, als oft behauptet. Ich beantrage daher, dass all</w:t>
      </w:r>
      <w:r>
        <w:rPr>
          <w:rFonts w:asciiTheme="minorHAnsi" w:hAnsiTheme="minorHAnsi" w:cstheme="minorHAnsi"/>
        </w:rPr>
        <w:t>e im verlinkten Rechtsgutachten</w:t>
      </w:r>
      <w:r w:rsidRPr="007F5565">
        <w:rPr>
          <w:rFonts w:asciiTheme="minorHAnsi" w:hAnsiTheme="minorHAnsi" w:cstheme="minorHAnsi"/>
        </w:rPr>
        <w:t xml:space="preserve"> aufgeführten Möglichkeiten zur Anordnung vom Tempo 30 in </w:t>
      </w:r>
      <w:r w:rsidRPr="007F5565">
        <w:rPr>
          <w:rFonts w:asciiTheme="minorHAnsi" w:hAnsiTheme="minorHAnsi" w:cstheme="minorHAnsi"/>
          <w:color w:val="FF0000"/>
        </w:rPr>
        <w:t>Ort</w:t>
      </w:r>
      <w:r>
        <w:rPr>
          <w:rFonts w:asciiTheme="minorHAnsi" w:hAnsiTheme="minorHAnsi" w:cstheme="minorHAnsi"/>
          <w:color w:val="FF0000"/>
        </w:rPr>
        <w:t>/Stadt</w:t>
      </w:r>
      <w:r w:rsidRPr="007F5565">
        <w:rPr>
          <w:rFonts w:asciiTheme="minorHAnsi" w:hAnsiTheme="minorHAnsi" w:cstheme="minorHAnsi"/>
        </w:rPr>
        <w:t xml:space="preserve"> durchgeprüft werden.</w:t>
      </w:r>
    </w:p>
    <w:p w:rsidR="007F5565" w:rsidRPr="00107544" w:rsidRDefault="007F5565">
      <w:pPr>
        <w:rPr>
          <w:rFonts w:asciiTheme="minorHAnsi" w:hAnsiTheme="minorHAnsi" w:cstheme="minorHAnsi"/>
        </w:rPr>
      </w:pPr>
      <w:r w:rsidRPr="007F5565">
        <w:rPr>
          <w:rFonts w:asciiTheme="minorHAnsi" w:hAnsiTheme="minorHAnsi" w:cstheme="minorHAnsi"/>
        </w:rPr>
        <w:br/>
        <w:t>Jede Kommune hat die Möglichkeit im Nebenstraßennetz flächendeckend Tempo 30 einzuführen. Darüber hinaus zeigt das Gutachten Handlungsspielräume für Kommunen, zur Erhöhung der Verkehrssicherheit und zum Schutz vor Verkehrslärm, sowie in besonders sensiblen Bereichen wie Bade- oder heilklimatischen Kurorten um schon heute streckenweise Tempo 30 an Hauptverkehrsstraßen anzuordnen. Vor allem über die Erstellung eines Lärmaktionsplans kann Tempo 30 auch großflächig und strategisch umgesetzt werden, da die europäische Umgebungslärm-Richtlinie – anders als das deutsche Lärmschutzrecht – planerische Ansätze zum vorbeugenden und vorsorgenden Umweltschutz enthält. Darüber hinaus ist eine konkrete Lärmaktionsplanung geeignet, den Straßenverkehrsbehörden gegenüber eine strikte Bindungswirkung auszulösen. Damit ergeben sich neue Ermessensspielräume um Tempo 30 auf den oben genannten Straßenabschnitten anzuordnen. Zweifelsfalls lässt sich eine großräumige Anordnung von Tempo 30 auch als Modellversuch realisieren.</w:t>
      </w:r>
      <w:r w:rsidRPr="007F5565">
        <w:rPr>
          <w:rFonts w:asciiTheme="minorHAnsi" w:hAnsiTheme="minorHAnsi" w:cstheme="minorHAnsi"/>
        </w:rPr>
        <w:br/>
      </w:r>
      <w:r w:rsidRPr="007F5565">
        <w:rPr>
          <w:rFonts w:asciiTheme="minorHAnsi" w:hAnsiTheme="minorHAnsi" w:cstheme="minorHAnsi"/>
        </w:rPr>
        <w:br/>
        <w:t xml:space="preserve">Das Rechtsgutachten mit mehr Details finden Sie auf dieser Website: </w:t>
      </w:r>
      <w:hyperlink r:id="rId6" w:history="1">
        <w:r w:rsidR="00107544" w:rsidRPr="00527628">
          <w:rPr>
            <w:rStyle w:val="Hyperlink"/>
            <w:rFonts w:asciiTheme="minorHAnsi" w:hAnsiTheme="minorHAnsi" w:cstheme="minorHAnsi"/>
          </w:rPr>
          <w:t>https://www.duh.de/tempo30/</w:t>
        </w:r>
      </w:hyperlink>
      <w:r w:rsidRPr="007F5565">
        <w:rPr>
          <w:rFonts w:asciiTheme="minorHAnsi" w:hAnsiTheme="minorHAnsi" w:cstheme="minorHAnsi"/>
        </w:rPr>
        <w:br/>
      </w:r>
      <w:r w:rsidRPr="007F5565">
        <w:rPr>
          <w:rFonts w:asciiTheme="minorHAnsi" w:hAnsiTheme="minorHAnsi" w:cstheme="minorHAnsi"/>
        </w:rPr>
        <w:br/>
        <w:t>Ich bitte Sie um eine Eingangsbestätigung sowie um Rückmeldung innerhalb eines Monats nach Eingang meines Schreibens.</w:t>
      </w:r>
      <w:r w:rsidRPr="007F5565">
        <w:rPr>
          <w:rFonts w:asciiTheme="minorHAnsi" w:hAnsiTheme="minorHAnsi" w:cstheme="minorHAnsi"/>
        </w:rPr>
        <w:br/>
      </w:r>
      <w:r w:rsidRPr="007F5565">
        <w:rPr>
          <w:rFonts w:asciiTheme="minorHAnsi" w:hAnsiTheme="minorHAnsi" w:cstheme="minorHAnsi"/>
        </w:rPr>
        <w:br/>
      </w:r>
      <w:r w:rsidRPr="007F5565">
        <w:rPr>
          <w:rFonts w:asciiTheme="minorHAnsi" w:hAnsiTheme="minorHAnsi" w:cstheme="minorHAnsi"/>
        </w:rPr>
        <w:br/>
        <w:t xml:space="preserve">Mit freundlichen Grüßen, </w:t>
      </w:r>
      <w:r w:rsidRPr="007F5565">
        <w:rPr>
          <w:rFonts w:asciiTheme="minorHAnsi" w:hAnsiTheme="minorHAnsi" w:cstheme="minorHAnsi"/>
        </w:rPr>
        <w:br/>
      </w:r>
      <w:r w:rsidRPr="007F5565">
        <w:rPr>
          <w:rFonts w:asciiTheme="minorHAnsi" w:hAnsiTheme="minorHAnsi" w:cstheme="minorHAnsi"/>
          <w:color w:val="FF0000"/>
        </w:rPr>
        <w:t>Name</w:t>
      </w:r>
      <w:r w:rsidRPr="007F5565">
        <w:rPr>
          <w:rFonts w:asciiTheme="minorHAnsi" w:hAnsiTheme="minorHAnsi" w:cstheme="minorHAnsi"/>
          <w:color w:val="FF0000"/>
        </w:rPr>
        <w:br/>
        <w:t>Ort/Stadt, Datum</w:t>
      </w:r>
    </w:p>
    <w:sectPr w:rsidR="007F5565" w:rsidRPr="001075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6C" w:rsidRDefault="00366A6C" w:rsidP="007F5565">
      <w:r>
        <w:separator/>
      </w:r>
    </w:p>
  </w:endnote>
  <w:endnote w:type="continuationSeparator" w:id="0">
    <w:p w:rsidR="00366A6C" w:rsidRDefault="00366A6C" w:rsidP="007F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6" w:space="0" w:color="9BBB59"/>
      </w:tblBorders>
      <w:tblCellMar>
        <w:left w:w="0" w:type="dxa"/>
        <w:right w:w="0" w:type="dxa"/>
      </w:tblCellMar>
      <w:tblLook w:val="04A0" w:firstRow="1" w:lastRow="0" w:firstColumn="1" w:lastColumn="0" w:noHBand="0" w:noVBand="1"/>
    </w:tblPr>
    <w:tblGrid>
      <w:gridCol w:w="7610"/>
      <w:gridCol w:w="563"/>
      <w:gridCol w:w="2033"/>
    </w:tblGrid>
    <w:tr w:rsidR="00107544" w:rsidRPr="00701BDB" w:rsidTr="00D51F49">
      <w:trPr>
        <w:trHeight w:val="127"/>
      </w:trPr>
      <w:tc>
        <w:tcPr>
          <w:tcW w:w="7610" w:type="dxa"/>
          <w:shd w:val="clear" w:color="auto" w:fill="auto"/>
        </w:tcPr>
        <w:p w:rsidR="00107544" w:rsidRPr="00701BDB" w:rsidRDefault="00107544" w:rsidP="00107544">
          <w:pPr>
            <w:pStyle w:val="CalibriKlein"/>
            <w:spacing w:before="120"/>
          </w:pPr>
          <w:r w:rsidRPr="002E7A7B">
            <w:rPr>
              <w:b/>
              <w:bCs/>
            </w:rPr>
            <w:t>Deutsche Umwelthilfe e.V.</w:t>
          </w:r>
          <w:r w:rsidRPr="002E7A7B">
            <w:t xml:space="preserve"> </w:t>
          </w:r>
          <w:r w:rsidRPr="002E7A7B">
            <w:rPr>
              <w:spacing w:val="-3"/>
            </w:rPr>
            <w:t>|</w:t>
          </w:r>
          <w:r w:rsidRPr="002E7A7B">
            <w:rPr>
              <w:spacing w:val="-6"/>
            </w:rPr>
            <w:t xml:space="preserve"> </w:t>
          </w:r>
          <w:r w:rsidRPr="002E7A7B">
            <w:rPr>
              <w:b/>
              <w:bCs/>
            </w:rPr>
            <w:t>Bundesgeschäftsfü</w:t>
          </w:r>
          <w:r>
            <w:rPr>
              <w:b/>
              <w:bCs/>
            </w:rPr>
            <w:t>hrung</w:t>
          </w:r>
          <w:r w:rsidRPr="002E7A7B">
            <w:rPr>
              <w:b/>
              <w:bCs/>
            </w:rPr>
            <w:t xml:space="preserve">: </w:t>
          </w:r>
          <w:r w:rsidRPr="002E7A7B">
            <w:t>Jürgen Resch, Sascha Müller-Kraenner</w:t>
          </w:r>
          <w:r>
            <w:t>, Barbara Metz</w:t>
          </w:r>
          <w:r w:rsidRPr="002E7A7B">
            <w:rPr>
              <w:b/>
              <w:bCs/>
            </w:rPr>
            <w:br/>
            <w:t xml:space="preserve">Vorstand: </w:t>
          </w:r>
          <w:r w:rsidRPr="002E7A7B">
            <w:t xml:space="preserve">Prof. Dr. Harald </w:t>
          </w:r>
          <w:proofErr w:type="spellStart"/>
          <w:r w:rsidRPr="002E7A7B">
            <w:t>Kächele</w:t>
          </w:r>
          <w:proofErr w:type="spellEnd"/>
          <w:r w:rsidRPr="002E7A7B">
            <w:t xml:space="preserve">, </w:t>
          </w:r>
          <w:r w:rsidRPr="002E7A7B">
            <w:rPr>
              <w:spacing w:val="-1"/>
            </w:rPr>
            <w:t xml:space="preserve">Burkhard Jäkel, Carl-Wilhelm Bodenstein-Dresler </w:t>
          </w:r>
          <w:r w:rsidRPr="002E7A7B">
            <w:rPr>
              <w:spacing w:val="-3"/>
            </w:rPr>
            <w:t xml:space="preserve">| </w:t>
          </w:r>
          <w:r w:rsidRPr="002E7A7B">
            <w:rPr>
              <w:b/>
              <w:bCs/>
            </w:rPr>
            <w:t>V</w:t>
          </w:r>
          <w:r>
            <w:rPr>
              <w:b/>
              <w:bCs/>
            </w:rPr>
            <w:t>R</w:t>
          </w:r>
          <w:r w:rsidRPr="002E7A7B">
            <w:rPr>
              <w:b/>
              <w:bCs/>
            </w:rPr>
            <w:t>:</w:t>
          </w:r>
          <w:r w:rsidRPr="002E7A7B">
            <w:t xml:space="preserve"> Hannover Nr. 202112</w:t>
          </w:r>
          <w:r w:rsidRPr="002E7A7B">
            <w:rPr>
              <w:b/>
              <w:bCs/>
            </w:rPr>
            <w:br/>
            <w:t>Geschäftskonto:</w:t>
          </w:r>
          <w:r w:rsidRPr="002E7A7B">
            <w:t xml:space="preserve"> Volksbank Konstanz-Radolfzell, IBAN: DE89 6929 1000 0210 6772 16, BIC: GENODE61RAD</w:t>
          </w:r>
          <w:r w:rsidRPr="002E7A7B">
            <w:br/>
          </w:r>
          <w:r w:rsidRPr="002E7A7B">
            <w:rPr>
              <w:b/>
              <w:bCs/>
            </w:rPr>
            <w:t>Spendenkonto:</w:t>
          </w:r>
          <w:r w:rsidRPr="002E7A7B">
            <w:t xml:space="preserve"> Bank für Sozialwirtschaft Köln, IBAN: DE45 3702 0500 </w:t>
          </w:r>
          <w:r>
            <w:t>0008 1900 02, BIC: BFSWDE33XXX</w:t>
          </w:r>
        </w:p>
      </w:tc>
      <w:tc>
        <w:tcPr>
          <w:tcW w:w="563" w:type="dxa"/>
        </w:tcPr>
        <w:p w:rsidR="00107544" w:rsidRPr="00F3409E" w:rsidRDefault="00107544" w:rsidP="00107544">
          <w:pPr>
            <w:pStyle w:val="CalibriKlein"/>
            <w:spacing w:before="120"/>
          </w:pPr>
          <w:r>
            <w:rPr>
              <w:rFonts w:cs="ITC Officina Sans Book"/>
              <w:b/>
              <w:bCs/>
              <w:noProof/>
              <w:color w:val="000000"/>
            </w:rPr>
            <w:drawing>
              <wp:inline distT="0" distB="0" distL="0" distR="0" wp14:anchorId="3FAB14D6" wp14:editId="214B1C1A">
                <wp:extent cx="259080" cy="394970"/>
                <wp:effectExtent l="0" t="0" r="762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en-Siegel 2011-s-w 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 cy="394970"/>
                        </a:xfrm>
                        <a:prstGeom prst="rect">
                          <a:avLst/>
                        </a:prstGeom>
                      </pic:spPr>
                    </pic:pic>
                  </a:graphicData>
                </a:graphic>
              </wp:inline>
            </w:drawing>
          </w:r>
        </w:p>
      </w:tc>
      <w:tc>
        <w:tcPr>
          <w:tcW w:w="2033" w:type="dxa"/>
          <w:shd w:val="clear" w:color="auto" w:fill="auto"/>
        </w:tcPr>
        <w:p w:rsidR="00107544" w:rsidRPr="00701BDB" w:rsidRDefault="00107544" w:rsidP="00107544">
          <w:pPr>
            <w:pStyle w:val="CalibriKlein"/>
            <w:spacing w:before="120"/>
          </w:pPr>
          <w:r>
            <w:t>Die Deutsche Umwelthilfe</w:t>
          </w:r>
          <w:r w:rsidRPr="00B9763A">
            <w:t xml:space="preserve"> e.V. ist </w:t>
          </w:r>
          <w:r>
            <w:br/>
          </w:r>
          <w:r w:rsidRPr="00B9763A">
            <w:t xml:space="preserve">als gemeinnützig </w:t>
          </w:r>
          <w:r>
            <w:t xml:space="preserve">anerkannt. Das </w:t>
          </w:r>
          <w:r>
            <w:br/>
          </w:r>
          <w:r w:rsidRPr="0015352E">
            <w:t xml:space="preserve">DZI Spenden-Siegel ist das Gütesiegel </w:t>
          </w:r>
          <w:r>
            <w:br/>
          </w:r>
          <w:r w:rsidRPr="0015352E">
            <w:t>für seriöse Spendenorganisationen.</w:t>
          </w:r>
        </w:p>
      </w:tc>
    </w:tr>
  </w:tbl>
  <w:p w:rsidR="00107544" w:rsidRPr="0030390F" w:rsidRDefault="00107544" w:rsidP="00107544">
    <w:pPr>
      <w:pStyle w:val="CalibriKlei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6C" w:rsidRDefault="00366A6C" w:rsidP="007F5565">
      <w:r>
        <w:separator/>
      </w:r>
    </w:p>
  </w:footnote>
  <w:footnote w:type="continuationSeparator" w:id="0">
    <w:p w:rsidR="00366A6C" w:rsidRDefault="00366A6C" w:rsidP="007F5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44" w:rsidRDefault="00107544" w:rsidP="00107544">
    <w:r>
      <w:rPr>
        <w:noProof/>
      </w:rPr>
      <w:drawing>
        <wp:anchor distT="0" distB="0" distL="114300" distR="114300" simplePos="0" relativeHeight="251659264" behindDoc="0" locked="0" layoutInCell="1" allowOverlap="1" wp14:anchorId="6A0F508D" wp14:editId="689216AC">
          <wp:simplePos x="0" y="0"/>
          <wp:positionH relativeFrom="column">
            <wp:posOffset>2941777</wp:posOffset>
          </wp:positionH>
          <wp:positionV relativeFrom="paragraph">
            <wp:posOffset>-100991</wp:posOffset>
          </wp:positionV>
          <wp:extent cx="3575050" cy="420370"/>
          <wp:effectExtent l="0" t="0" r="6350" b="0"/>
          <wp:wrapSquare wrapText="bothSides"/>
          <wp:docPr id="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544" w:rsidRDefault="00107544" w:rsidP="00107544">
    <w:pPr>
      <w:ind w:left="2832"/>
    </w:pPr>
    <w:r w:rsidRPr="003A5800">
      <w:rPr>
        <w:sz w:val="22"/>
        <w:szCs w:val="22"/>
      </w:rPr>
      <w:t>Vorlage von:</w:t>
    </w:r>
  </w:p>
  <w:p w:rsidR="00107544" w:rsidRDefault="00107544" w:rsidP="00107544">
    <w:pPr>
      <w:pStyle w:val="Kopfzeile"/>
    </w:pPr>
  </w:p>
  <w:p w:rsidR="00107544" w:rsidRDefault="00107544" w:rsidP="00107544">
    <w:pPr>
      <w:pStyle w:val="Kopfzeile"/>
    </w:pPr>
  </w:p>
  <w:p w:rsidR="002C6693" w:rsidRPr="003A5800" w:rsidRDefault="002C6693" w:rsidP="002C6693">
    <w:pPr>
      <w:pStyle w:val="CalibriNormal"/>
      <w:spacing w:line="220" w:lineRule="exact"/>
      <w:ind w:left="7569"/>
      <w:rPr>
        <w:color w:val="FF0000"/>
      </w:rPr>
    </w:pPr>
    <w:r w:rsidRPr="003A5800">
      <w:rPr>
        <w:color w:val="FF0000"/>
      </w:rPr>
      <w:t>Absender</w:t>
    </w:r>
    <w:r>
      <w:rPr>
        <w:color w:val="FF0000"/>
      </w:rPr>
      <w:t xml:space="preserve">: </w:t>
    </w:r>
    <w:r>
      <w:rPr>
        <w:color w:val="FF0000"/>
      </w:rPr>
      <w:br/>
      <w:t xml:space="preserve">Name, </w:t>
    </w:r>
    <w:r w:rsidRPr="003A5800">
      <w:rPr>
        <w:color w:val="FF0000"/>
      </w:rPr>
      <w:t>Ggf. Organisation</w:t>
    </w:r>
    <w:bookmarkStart w:id="1" w:name="Geschäftsstelle"/>
    <w:bookmarkStart w:id="2" w:name="Strasse"/>
    <w:bookmarkEnd w:id="1"/>
    <w:bookmarkEnd w:id="2"/>
  </w:p>
  <w:p w:rsidR="002C6693" w:rsidRPr="003A5800" w:rsidRDefault="002C6693" w:rsidP="002C6693">
    <w:pPr>
      <w:pStyle w:val="CalibriNormal"/>
      <w:spacing w:line="220" w:lineRule="exact"/>
      <w:rPr>
        <w:color w:val="FF0000"/>
      </w:rPr>
    </w:pPr>
  </w:p>
  <w:p w:rsidR="002C6693" w:rsidRPr="003A5800" w:rsidRDefault="002C6693" w:rsidP="002C6693">
    <w:pPr>
      <w:pStyle w:val="CalibriNormal"/>
      <w:spacing w:line="220" w:lineRule="exact"/>
    </w:pPr>
    <w:r>
      <w:rPr>
        <w:color w:val="FF0000"/>
      </w:rPr>
      <w:tab/>
      <w:t>Adresse</w:t>
    </w:r>
  </w:p>
  <w:p w:rsidR="002C6693" w:rsidRPr="00D8429B" w:rsidRDefault="002C6693" w:rsidP="002C6693">
    <w:pPr>
      <w:pStyle w:val="CalibriNormal"/>
      <w:spacing w:line="220" w:lineRule="exact"/>
      <w:ind w:left="7569"/>
      <w:rPr>
        <w:color w:val="FF0000"/>
      </w:rPr>
    </w:pPr>
    <w:bookmarkStart w:id="3" w:name="Name"/>
    <w:bookmarkEnd w:id="3"/>
    <w:r>
      <w:rPr>
        <w:color w:val="FF0000"/>
      </w:rPr>
      <w:t xml:space="preserve">Ggf. </w:t>
    </w:r>
    <w:r w:rsidRPr="00D8429B">
      <w:rPr>
        <w:color w:val="FF0000"/>
      </w:rPr>
      <w:t>Tel.</w:t>
    </w:r>
    <w:r w:rsidRPr="00D8429B">
      <w:rPr>
        <w:color w:val="FF0000"/>
      </w:rPr>
      <w:tab/>
    </w:r>
    <w:bookmarkStart w:id="4" w:name="Telefon"/>
    <w:bookmarkEnd w:id="4"/>
    <w:r w:rsidRPr="00D8429B">
      <w:rPr>
        <w:color w:val="FF0000"/>
      </w:rPr>
      <w:t>+49 xxx</w:t>
    </w:r>
  </w:p>
  <w:p w:rsidR="002C6693" w:rsidRPr="003A5800" w:rsidRDefault="002C6693" w:rsidP="002C6693">
    <w:pPr>
      <w:pStyle w:val="CalibriNormal"/>
      <w:tabs>
        <w:tab w:val="left" w:pos="7938"/>
      </w:tabs>
      <w:spacing w:line="220" w:lineRule="exact"/>
      <w:ind w:left="7569"/>
      <w:rPr>
        <w:color w:val="FF0000"/>
      </w:rPr>
    </w:pPr>
    <w:r>
      <w:rPr>
        <w:color w:val="FF0000"/>
      </w:rPr>
      <w:t>Ggf.</w:t>
    </w:r>
    <w:bookmarkStart w:id="5" w:name="Telefax"/>
    <w:bookmarkStart w:id="6" w:name="Email"/>
    <w:bookmarkEnd w:id="5"/>
    <w:bookmarkEnd w:id="6"/>
    <w:r>
      <w:rPr>
        <w:color w:val="FF0000"/>
      </w:rPr>
      <w:t xml:space="preserve"> </w:t>
    </w:r>
    <w:proofErr w:type="gramStart"/>
    <w:r>
      <w:rPr>
        <w:color w:val="FF0000"/>
      </w:rPr>
      <w:t>E-Mail Adresse</w:t>
    </w:r>
    <w:proofErr w:type="gramEnd"/>
  </w:p>
  <w:p w:rsidR="00107544" w:rsidRPr="002C6693" w:rsidRDefault="002C6693" w:rsidP="002C6693">
    <w:pPr>
      <w:pStyle w:val="CalibriNormal"/>
      <w:spacing w:line="220" w:lineRule="exact"/>
      <w:ind w:left="7569"/>
      <w:rPr>
        <w:color w:val="FF0000"/>
      </w:rPr>
    </w:pPr>
    <w:r>
      <w:rPr>
        <w:color w:val="FF0000"/>
      </w:rPr>
      <w:t xml:space="preserve">Ggf. </w:t>
    </w:r>
    <w:r w:rsidRPr="003A5800">
      <w:rPr>
        <w:color w:val="FF0000"/>
      </w:rPr>
      <w:t>Webseite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DA"/>
    <w:rsid w:val="000568D9"/>
    <w:rsid w:val="00107544"/>
    <w:rsid w:val="002437DA"/>
    <w:rsid w:val="002C6693"/>
    <w:rsid w:val="00366A6C"/>
    <w:rsid w:val="007F5565"/>
    <w:rsid w:val="00971584"/>
    <w:rsid w:val="00A03916"/>
    <w:rsid w:val="00A33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17C"/>
  <w15:chartTrackingRefBased/>
  <w15:docId w15:val="{9F650106-4A2B-4962-97EE-982E6C1D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556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5565"/>
    <w:rPr>
      <w:color w:val="0563C1" w:themeColor="hyperlink"/>
      <w:u w:val="single"/>
    </w:rPr>
  </w:style>
  <w:style w:type="paragraph" w:styleId="StandardWeb">
    <w:name w:val="Normal (Web)"/>
    <w:basedOn w:val="Standard"/>
    <w:uiPriority w:val="99"/>
    <w:semiHidden/>
    <w:unhideWhenUsed/>
    <w:rsid w:val="007F5565"/>
    <w:pPr>
      <w:spacing w:before="100" w:beforeAutospacing="1" w:after="100" w:afterAutospacing="1"/>
    </w:pPr>
  </w:style>
  <w:style w:type="paragraph" w:styleId="Kopfzeile">
    <w:name w:val="header"/>
    <w:basedOn w:val="Standard"/>
    <w:link w:val="KopfzeileZchn"/>
    <w:uiPriority w:val="99"/>
    <w:unhideWhenUsed/>
    <w:rsid w:val="007F5565"/>
    <w:pPr>
      <w:tabs>
        <w:tab w:val="center" w:pos="4536"/>
        <w:tab w:val="right" w:pos="9072"/>
      </w:tabs>
    </w:pPr>
  </w:style>
  <w:style w:type="character" w:customStyle="1" w:styleId="KopfzeileZchn">
    <w:name w:val="Kopfzeile Zchn"/>
    <w:basedOn w:val="Absatz-Standardschriftart"/>
    <w:link w:val="Kopfzeile"/>
    <w:uiPriority w:val="99"/>
    <w:rsid w:val="007F5565"/>
    <w:rPr>
      <w:rFonts w:ascii="Times New Roman" w:hAnsi="Times New Roman" w:cs="Times New Roman"/>
      <w:sz w:val="24"/>
      <w:szCs w:val="24"/>
      <w:lang w:eastAsia="de-DE"/>
    </w:rPr>
  </w:style>
  <w:style w:type="paragraph" w:styleId="Fuzeile">
    <w:name w:val="footer"/>
    <w:basedOn w:val="Standard"/>
    <w:link w:val="FuzeileZchn"/>
    <w:uiPriority w:val="99"/>
    <w:unhideWhenUsed/>
    <w:rsid w:val="007F5565"/>
    <w:pPr>
      <w:tabs>
        <w:tab w:val="center" w:pos="4536"/>
        <w:tab w:val="right" w:pos="9072"/>
      </w:tabs>
    </w:pPr>
  </w:style>
  <w:style w:type="character" w:customStyle="1" w:styleId="FuzeileZchn">
    <w:name w:val="Fußzeile Zchn"/>
    <w:basedOn w:val="Absatz-Standardschriftart"/>
    <w:link w:val="Fuzeile"/>
    <w:uiPriority w:val="99"/>
    <w:rsid w:val="007F5565"/>
    <w:rPr>
      <w:rFonts w:ascii="Times New Roman" w:hAnsi="Times New Roman" w:cs="Times New Roman"/>
      <w:sz w:val="24"/>
      <w:szCs w:val="24"/>
      <w:lang w:eastAsia="de-DE"/>
    </w:rPr>
  </w:style>
  <w:style w:type="paragraph" w:customStyle="1" w:styleId="CalibriKlein">
    <w:name w:val="CalibriKlein"/>
    <w:basedOn w:val="Standard"/>
    <w:qFormat/>
    <w:rsid w:val="00107544"/>
    <w:pPr>
      <w:autoSpaceDE w:val="0"/>
      <w:autoSpaceDN w:val="0"/>
    </w:pPr>
    <w:rPr>
      <w:rFonts w:ascii="Calibri" w:eastAsia="Times New Roman" w:hAnsi="Calibri"/>
      <w:sz w:val="13"/>
      <w:szCs w:val="13"/>
    </w:rPr>
  </w:style>
  <w:style w:type="paragraph" w:customStyle="1" w:styleId="CalibriNormal">
    <w:name w:val="CalibriNormal"/>
    <w:basedOn w:val="Standard"/>
    <w:qFormat/>
    <w:rsid w:val="002C6693"/>
    <w:pPr>
      <w:tabs>
        <w:tab w:val="left" w:pos="7569"/>
      </w:tabs>
      <w:autoSpaceDE w:val="0"/>
      <w:autoSpaceDN w:val="0"/>
      <w:ind w:right="-567"/>
    </w:pPr>
    <w:rPr>
      <w:rFonts w:ascii="Calibri" w:eastAsia="Times New Roman" w:hAnsi="Calibri"/>
      <w:spacing w:val="14"/>
      <w:w w:val="90"/>
      <w:sz w:val="20"/>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h.de/tempo3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Pohle | DUH</dc:creator>
  <cp:keywords/>
  <dc:description/>
  <cp:lastModifiedBy>Patrick Pohle | DUH</cp:lastModifiedBy>
  <cp:revision>4</cp:revision>
  <dcterms:created xsi:type="dcterms:W3CDTF">2024-02-07T11:54:00Z</dcterms:created>
  <dcterms:modified xsi:type="dcterms:W3CDTF">2024-02-08T11:02:00Z</dcterms:modified>
</cp:coreProperties>
</file>